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73"/>
        <w:gridCol w:w="3113"/>
        <w:gridCol w:w="1965"/>
        <w:gridCol w:w="3422"/>
      </w:tblGrid>
      <w:tr w:rsidRPr="00A31190" w:rsidR="009E5504" w:rsidTr="30CDD660" w14:paraId="127017F5" w14:textId="66D6D758">
        <w:trPr>
          <w:trHeight w:val="170"/>
        </w:trPr>
        <w:tc>
          <w:tcPr>
            <w:tcW w:w="2273" w:type="dxa"/>
            <w:tcMar/>
            <w:vAlign w:val="bottom"/>
          </w:tcPr>
          <w:p w:rsidRPr="00A31190" w:rsidR="0003433C" w:rsidP="00E55D3E" w:rsidRDefault="00CB3857" w14:paraId="26422191" w14:textId="1EBB2950">
            <w:pPr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Application date</w:t>
            </w:r>
            <w:r w:rsidRPr="00A31190" w:rsidR="00C977E4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1734281607"/>
            <w:placeholder>
              <w:docPart w:val="12993823585A8B448B96CC92F0C2E110"/>
            </w:placeholder>
            <w:showingPlcHdr/>
          </w:sdtPr>
          <w:sdtContent>
            <w:tc>
              <w:tcPr>
                <w:tcW w:w="3113" w:type="dxa"/>
                <w:tcMar/>
                <w:vAlign w:val="bottom"/>
              </w:tcPr>
              <w:p w:rsidRPr="00A31190" w:rsidR="0003433C" w:rsidP="00E55D3E" w:rsidRDefault="00610FD6" w14:paraId="520E8779" w14:textId="6A04BEEC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  <w:sdtEndPr>
            <w:rPr>
              <w:rFonts w:ascii="Avenir Next" w:hAnsi="Avenir Next" w:cs="Calibri"/>
              <w:color w:val="595959" w:themeColor="text1" w:themeTint="A6" w:themeShade="FF"/>
              <w:sz w:val="22"/>
              <w:szCs w:val="22"/>
            </w:rPr>
          </w:sdtEndPr>
        </w:sdt>
        <w:tc>
          <w:tcPr>
            <w:tcW w:w="1965" w:type="dxa"/>
            <w:tcMar/>
          </w:tcPr>
          <w:p w:rsidRPr="00A31190" w:rsidR="0003433C" w:rsidP="00E55D3E" w:rsidRDefault="00851B58" w14:paraId="19221F30" w14:textId="2D1699D0">
            <w:pPr>
              <w:rPr>
                <w:rFonts w:ascii="Avenir Next" w:hAnsi="Avenir Next" w:cs="Calibri"/>
                <w:b w:val="1"/>
                <w:bCs w:val="1"/>
                <w:color w:val="1F3864" w:themeColor="accent5" w:themeShade="80"/>
                <w:sz w:val="22"/>
                <w:szCs w:val="22"/>
              </w:rPr>
            </w:pPr>
            <w:r w:rsidRPr="30CDD660" w:rsidR="00851B58">
              <w:rPr>
                <w:rFonts w:ascii="Avenir Next" w:hAnsi="Avenir Next" w:cs="Calibr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UBC student</w:t>
            </w:r>
            <w:r w:rsidRPr="30CDD660" w:rsidR="433EBB94">
              <w:rPr>
                <w:rFonts w:ascii="Avenir Next" w:hAnsi="Avenir Next" w:cs="Calibr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 xml:space="preserve"> </w:t>
            </w:r>
            <w:r w:rsidRPr="30CDD660" w:rsidR="00851B58">
              <w:rPr>
                <w:rFonts w:ascii="Avenir Next" w:hAnsi="Avenir Next" w:cs="Calibri"/>
                <w:b w:val="1"/>
                <w:bCs w:val="1"/>
                <w:color w:val="1F3864" w:themeColor="accent5" w:themeTint="FF" w:themeShade="80"/>
                <w:sz w:val="22"/>
                <w:szCs w:val="22"/>
              </w:rPr>
              <w:t>#: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1851441160"/>
            <w:placeholder>
              <w:docPart w:val="74B6A7267D703342AAC54BC784317974"/>
            </w:placeholder>
            <w:showingPlcHdr/>
          </w:sdtPr>
          <w:sdtContent>
            <w:tc>
              <w:tcPr>
                <w:tcW w:w="3422" w:type="dxa"/>
                <w:tcMar/>
              </w:tcPr>
              <w:p w:rsidRPr="00A31190" w:rsidR="0003433C" w:rsidP="00E55D3E" w:rsidRDefault="00851B58" w14:paraId="5B10288E" w14:textId="2D3B43ED">
                <w:pPr>
                  <w:rPr>
                    <w:rFonts w:ascii="Avenir Next" w:hAnsi="Avenir Next" w:cs="Calibri"/>
                    <w:color w:val="1F3864" w:themeColor="accent5" w:themeShade="80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  <w:sdtEndPr>
            <w:rPr>
              <w:rFonts w:ascii="Avenir Next" w:hAnsi="Avenir Next" w:cs="Calibri"/>
              <w:color w:val="595959" w:themeColor="text1" w:themeTint="A6" w:themeShade="FF"/>
              <w:sz w:val="22"/>
              <w:szCs w:val="22"/>
            </w:rPr>
          </w:sdtEndPr>
        </w:sdt>
      </w:tr>
      <w:tr w:rsidRPr="00A31190" w:rsidR="009E5504" w:rsidTr="30CDD660" w14:paraId="55147C2B" w14:textId="15F0A468">
        <w:trPr>
          <w:trHeight w:val="170"/>
        </w:trPr>
        <w:tc>
          <w:tcPr>
            <w:tcW w:w="2273" w:type="dxa"/>
            <w:tcMar/>
            <w:vAlign w:val="bottom"/>
          </w:tcPr>
          <w:p w:rsidRPr="00A31190" w:rsidR="0003433C" w:rsidP="0003433C" w:rsidRDefault="00CB3857" w14:paraId="7153D42A" w14:textId="0D2C9CF6">
            <w:pPr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Name</w:t>
            </w:r>
            <w:r w:rsidRPr="00A31190" w:rsidR="00C977E4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2078555821"/>
            <w:placeholder>
              <w:docPart w:val="F2353B45D427CC479477964E1FB55430"/>
            </w:placeholder>
            <w:showingPlcHdr/>
          </w:sdtPr>
          <w:sdtContent>
            <w:tc>
              <w:tcPr>
                <w:tcW w:w="3113" w:type="dxa"/>
                <w:tcMar/>
                <w:vAlign w:val="bottom"/>
              </w:tcPr>
              <w:p w:rsidRPr="00A31190" w:rsidR="0003433C" w:rsidP="0003433C" w:rsidRDefault="0003433C" w14:paraId="37FF3802" w14:textId="6D12798F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  <w:sdtEndPr>
            <w:rPr>
              <w:rFonts w:ascii="Avenir Next" w:hAnsi="Avenir Next" w:cs="Calibri"/>
              <w:color w:val="595959" w:themeColor="text1" w:themeTint="A6" w:themeShade="FF"/>
              <w:sz w:val="22"/>
              <w:szCs w:val="22"/>
            </w:rPr>
          </w:sdtEndPr>
        </w:sdt>
        <w:tc>
          <w:tcPr>
            <w:tcW w:w="1965" w:type="dxa"/>
            <w:tcMar/>
            <w:vAlign w:val="bottom"/>
          </w:tcPr>
          <w:p w:rsidRPr="00A31190" w:rsidR="0003433C" w:rsidP="0003433C" w:rsidRDefault="00851B58" w14:paraId="77671A34" w14:textId="07F50D12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UBC e</w:t>
            </w:r>
            <w:r w:rsidRPr="00A31190" w:rsidR="0003433C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mail</w:t>
            </w:r>
            <w:r w:rsidRPr="00A31190" w:rsidR="00C977E4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749087262"/>
            <w:placeholder>
              <w:docPart w:val="4DD40C7433FEDA4E9EC60DF2F8B52815"/>
            </w:placeholder>
            <w:showingPlcHdr/>
          </w:sdtPr>
          <w:sdtContent>
            <w:tc>
              <w:tcPr>
                <w:tcW w:w="3422" w:type="dxa"/>
                <w:tcMar/>
                <w:vAlign w:val="bottom"/>
              </w:tcPr>
              <w:p w:rsidRPr="00A31190" w:rsidR="0003433C" w:rsidP="0003433C" w:rsidRDefault="0003433C" w14:paraId="4BDFF4EF" w14:textId="4752520D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  <w:sdtEndPr>
            <w:rPr>
              <w:rFonts w:ascii="Avenir Next" w:hAnsi="Avenir Next" w:cs="Calibri"/>
              <w:color w:val="595959" w:themeColor="text1" w:themeTint="A6" w:themeShade="FF"/>
              <w:sz w:val="22"/>
              <w:szCs w:val="22"/>
            </w:rPr>
          </w:sdtEndPr>
        </w:sdt>
      </w:tr>
      <w:tr w:rsidRPr="00A31190" w:rsidR="009E5504" w:rsidTr="30CDD660" w14:paraId="366DF5F2" w14:textId="69C455C7">
        <w:trPr>
          <w:trHeight w:val="170"/>
        </w:trPr>
        <w:tc>
          <w:tcPr>
            <w:tcW w:w="2273" w:type="dxa"/>
            <w:tcMar/>
            <w:vAlign w:val="bottom"/>
          </w:tcPr>
          <w:p w:rsidRPr="00A31190" w:rsidR="0003433C" w:rsidP="0003433C" w:rsidRDefault="00000000" w14:paraId="0DEC567D" w14:textId="45CED985">
            <w:pPr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</w:pPr>
            <w:hyperlink w:history="1" r:id="rId7">
              <w:r w:rsidRPr="00A31190" w:rsidR="0003433C">
                <w:rPr>
                  <w:rStyle w:val="Hyperlink"/>
                  <w:rFonts w:ascii="Avenir Next" w:hAnsi="Avenir Next" w:cs="Calibri"/>
                  <w:b/>
                  <w:color w:val="1F3864" w:themeColor="accent5" w:themeShade="80"/>
                  <w:sz w:val="22"/>
                  <w:szCs w:val="22"/>
                </w:rPr>
                <w:t>Pronouns</w:t>
              </w:r>
            </w:hyperlink>
            <w:r w:rsidRPr="00A31190" w:rsidR="00C977E4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1223646811"/>
            <w:placeholder>
              <w:docPart w:val="70E2C66D2A9D514FB9B7319098350850"/>
            </w:placeholder>
            <w:showingPlcHdr/>
          </w:sdtPr>
          <w:sdtContent>
            <w:tc>
              <w:tcPr>
                <w:tcW w:w="3113" w:type="dxa"/>
                <w:tcMar/>
                <w:vAlign w:val="bottom"/>
              </w:tcPr>
              <w:p w:rsidRPr="00A31190" w:rsidR="0003433C" w:rsidP="0003433C" w:rsidRDefault="0003433C" w14:paraId="3EBEBD38" w14:textId="67C8BAC9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  <w:sdtEndPr>
            <w:rPr>
              <w:rFonts w:ascii="Avenir Next" w:hAnsi="Avenir Next" w:cs="Calibri"/>
              <w:color w:val="595959" w:themeColor="text1" w:themeTint="A6" w:themeShade="FF"/>
              <w:sz w:val="22"/>
              <w:szCs w:val="22"/>
            </w:rPr>
          </w:sdtEndPr>
        </w:sdt>
        <w:tc>
          <w:tcPr>
            <w:tcW w:w="1965" w:type="dxa"/>
            <w:tcMar/>
            <w:vAlign w:val="bottom"/>
          </w:tcPr>
          <w:p w:rsidRPr="00A31190" w:rsidR="0003433C" w:rsidP="0003433C" w:rsidRDefault="00851B58" w14:paraId="4D3E83F2" w14:textId="13678260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Other email</w:t>
            </w:r>
            <w:r w:rsidRPr="00A31190" w:rsidR="00C977E4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  <w:id w:val="402655470"/>
            <w:placeholder>
              <w:docPart w:val="713486581B4B3C429ABD529C9744A40F"/>
            </w:placeholder>
            <w:showingPlcHdr/>
          </w:sdtPr>
          <w:sdtContent>
            <w:tc>
              <w:tcPr>
                <w:tcW w:w="3422" w:type="dxa"/>
                <w:tcMar/>
                <w:vAlign w:val="bottom"/>
              </w:tcPr>
              <w:p w:rsidRPr="00A31190" w:rsidR="0003433C" w:rsidP="0003433C" w:rsidRDefault="0003433C" w14:paraId="2C1BB525" w14:textId="4EFDA97F">
                <w:pPr>
                  <w:rPr>
                    <w:rFonts w:ascii="Avenir Next" w:hAnsi="Avenir Next" w:cs="Calibri"/>
                    <w:color w:val="1F3864" w:themeColor="accent5" w:themeShade="80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  <w:sdtEndPr>
            <w:rPr>
              <w:rFonts w:ascii="Avenir Next" w:hAnsi="Avenir Next" w:cs="Calibri"/>
              <w:color w:val="1F3864" w:themeColor="accent5" w:themeTint="FF" w:themeShade="80"/>
              <w:sz w:val="22"/>
              <w:szCs w:val="22"/>
            </w:rPr>
          </w:sdtEndPr>
        </w:sdt>
      </w:tr>
    </w:tbl>
    <w:p w:rsidRPr="00A31190" w:rsidR="00CB3857" w:rsidRDefault="00CB3857" w14:paraId="6F57829E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C4037A" w:rsidP="001249EE" w:rsidRDefault="00C4037A" w14:paraId="3492D875" w14:textId="5FAF35CE">
      <w:pPr>
        <w:shd w:val="clear" w:color="auto" w:fill="2F5496" w:themeFill="accent5" w:themeFillShade="BF"/>
        <w:jc w:val="center"/>
        <w:rPr>
          <w:rFonts w:ascii="Avenir Next" w:hAnsi="Avenir Next" w:cs="Calibri"/>
          <w:color w:val="FFFFFF" w:themeColor="background1"/>
          <w:sz w:val="22"/>
          <w:szCs w:val="22"/>
        </w:rPr>
      </w:pPr>
      <w:r w:rsidRPr="00A31190">
        <w:rPr>
          <w:rFonts w:ascii="Avenir Next" w:hAnsi="Avenir Next" w:cs="Calibri"/>
          <w:color w:val="FFFFFF" w:themeColor="background1"/>
          <w:sz w:val="22"/>
          <w:szCs w:val="22"/>
        </w:rPr>
        <w:t>The Psychology, Health, and Sexuality (Phase) Laboratory is a</w:t>
      </w:r>
      <w:r w:rsidRPr="00A31190" w:rsidR="00DE5B35">
        <w:rPr>
          <w:rFonts w:ascii="Avenir Next" w:hAnsi="Avenir Next" w:cs="Calibri"/>
          <w:color w:val="FFFFFF" w:themeColor="background1"/>
          <w:sz w:val="22"/>
          <w:szCs w:val="22"/>
        </w:rPr>
        <w:t xml:space="preserve">n interdisciplinary </w:t>
      </w:r>
      <w:r w:rsidRPr="00A31190">
        <w:rPr>
          <w:rFonts w:ascii="Avenir Next" w:hAnsi="Avenir Next" w:cs="Calibri"/>
          <w:color w:val="FFFFFF" w:themeColor="background1"/>
          <w:sz w:val="22"/>
          <w:szCs w:val="22"/>
        </w:rPr>
        <w:t>team of sexual health researchers</w:t>
      </w:r>
      <w:r w:rsidRPr="00A31190" w:rsidR="002C206B">
        <w:rPr>
          <w:rFonts w:ascii="Avenir Next" w:hAnsi="Avenir Next" w:cs="Calibri"/>
          <w:color w:val="FFFFFF" w:themeColor="background1"/>
          <w:sz w:val="22"/>
          <w:szCs w:val="22"/>
        </w:rPr>
        <w:t xml:space="preserve"> at UBC</w:t>
      </w:r>
      <w:r w:rsidRPr="00A31190">
        <w:rPr>
          <w:rFonts w:ascii="Avenir Next" w:hAnsi="Avenir Next" w:cs="Calibri"/>
          <w:color w:val="FFFFFF" w:themeColor="background1"/>
          <w:sz w:val="22"/>
          <w:szCs w:val="22"/>
        </w:rPr>
        <w:t xml:space="preserve"> who work under the direction of Dr. Katrina Bouchard, Registered Psychologist.</w:t>
      </w:r>
    </w:p>
    <w:p w:rsidRPr="00A31190" w:rsidR="00C4037A" w:rsidRDefault="00C4037A" w14:paraId="4C90A063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851B58" w:rsidP="00851B58" w:rsidRDefault="00851B58" w14:paraId="548E9DE5" w14:textId="785BECAD">
      <w:pPr>
        <w:shd w:val="clear" w:color="auto" w:fill="D9E2F3" w:themeFill="accent5" w:themeFillTint="33"/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Please answer the following questions</w:t>
      </w:r>
      <w:r w:rsidR="005B055C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to apply for </w:t>
      </w:r>
      <w:r w:rsidR="00F425A2">
        <w:rPr>
          <w:rFonts w:ascii="Avenir Next" w:hAnsi="Avenir Next" w:cs="Calibri"/>
          <w:color w:val="1F3864" w:themeColor="accent5" w:themeShade="80"/>
          <w:sz w:val="22"/>
          <w:szCs w:val="22"/>
        </w:rPr>
        <w:t>an</w:t>
      </w:r>
      <w:r w:rsidR="005B055C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Honours </w:t>
      </w:r>
      <w:r w:rsidR="00D61BE6">
        <w:rPr>
          <w:rFonts w:ascii="Avenir Next" w:hAnsi="Avenir Next" w:cs="Calibri"/>
          <w:color w:val="1F3864" w:themeColor="accent5" w:themeShade="80"/>
          <w:sz w:val="22"/>
          <w:szCs w:val="22"/>
        </w:rPr>
        <w:t>t</w:t>
      </w:r>
      <w:r w:rsidR="005B055C">
        <w:rPr>
          <w:rFonts w:ascii="Avenir Next" w:hAnsi="Avenir Next" w:cs="Calibri"/>
          <w:color w:val="1F3864" w:themeColor="accent5" w:themeShade="80"/>
          <w:sz w:val="22"/>
          <w:szCs w:val="22"/>
        </w:rPr>
        <w:t>hesis or Directed Studies</w:t>
      </w:r>
      <w:r w:rsidR="00D61BE6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course</w:t>
      </w: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</w:p>
    <w:p w:rsidRPr="004F5BD3" w:rsidR="00851B58" w:rsidP="00B72A35" w:rsidRDefault="00851B58" w14:paraId="4D2160D1" w14:textId="77777777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:rsidRPr="00A31190" w:rsidR="00BB3B6B" w:rsidP="00FB8326" w:rsidRDefault="004F5BD3" w14:paraId="1EE676A0" w14:textId="6ADFD288">
      <w:pPr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1. </w:t>
      </w:r>
      <w:r w:rsidRPr="00A31190" w:rsidR="00F323F2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Are you a UBC student? </w:t>
      </w:r>
      <w:r>
        <w:rPr>
          <w:rFonts w:ascii="Avenir Next" w:hAnsi="Avenir Next" w:cs="Calibri"/>
          <w:color w:val="1F3864" w:themeColor="accent5" w:themeShade="80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77365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6D29AB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3F572D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F323F2">
        <w:rPr>
          <w:rFonts w:ascii="Avenir Next" w:hAnsi="Avenir Next" w:cs="Calibri"/>
          <w:color w:val="595959" w:themeColor="text1" w:themeTint="A6"/>
          <w:sz w:val="22"/>
          <w:szCs w:val="22"/>
        </w:rPr>
        <w:t>Yes</w:t>
      </w:r>
      <w:r w:rsidRPr="00A31190" w:rsidR="00F323F2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Pr="00A31190" w:rsidR="00F323F2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90765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F323F2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3F572D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BB3B6B">
        <w:rPr>
          <w:rFonts w:ascii="Avenir Next" w:hAnsi="Avenir Next" w:cs="Calibri"/>
          <w:color w:val="595959" w:themeColor="text1" w:themeTint="A6"/>
          <w:sz w:val="22"/>
          <w:szCs w:val="22"/>
        </w:rPr>
        <w:t>No</w:t>
      </w:r>
      <w:r w:rsidRPr="00A31190" w:rsidR="000B3AE1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0B3AE1">
        <w:rPr>
          <w:rFonts w:ascii="Avenir Next" w:hAnsi="Avenir Next" w:cs="Calibri"/>
          <w:i/>
          <w:iCs/>
          <w:color w:val="595959" w:themeColor="text1" w:themeTint="A6"/>
          <w:sz w:val="22"/>
          <w:szCs w:val="22"/>
        </w:rPr>
        <w:t>(not eligible)</w:t>
      </w:r>
    </w:p>
    <w:p w:rsidRPr="006F2208" w:rsidR="00BB3B6B" w:rsidP="00B72A35" w:rsidRDefault="00984193" w14:paraId="5F573506" w14:textId="463745C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*</w:t>
      </w:r>
      <w:r w:rsidRPr="00A31190" w:rsidR="009E5504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Please note that o</w:t>
      </w:r>
      <w:r w:rsidRPr="00A31190" w:rsidR="004E2214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nly UBC students are eligible</w:t>
      </w:r>
      <w:r w:rsidRPr="00A31190" w:rsidR="00B07D23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.</w:t>
      </w:r>
    </w:p>
    <w:p w:rsidRPr="004F5BD3" w:rsidR="00B07D23" w:rsidP="00B72A35" w:rsidRDefault="00B07D23" w14:paraId="3FDCC745" w14:textId="77777777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:rsidRPr="00A31190" w:rsidR="00BB3B6B" w:rsidP="00B72A35" w:rsidRDefault="004F5BD3" w14:paraId="2F9A128E" w14:textId="43331DF4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2. </w:t>
      </w:r>
      <w:r w:rsidR="00D61BE6">
        <w:rPr>
          <w:rFonts w:ascii="Avenir Next" w:hAnsi="Avenir Next" w:cs="Calibri"/>
          <w:color w:val="1F3864" w:themeColor="accent5" w:themeShade="80"/>
          <w:sz w:val="22"/>
          <w:szCs w:val="22"/>
        </w:rPr>
        <w:t>What year of study will you be entering in September?</w:t>
      </w:r>
      <w:r w:rsidRPr="00A31190" w:rsidR="00BB3B6B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</w:p>
    <w:p w:rsidRPr="00A31190" w:rsidR="00BB3B6B" w:rsidP="00B72A35" w:rsidRDefault="00000000" w14:paraId="44C6903A" w14:textId="0C4D9289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02955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F323F2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BB3B6B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4D2AB4">
        <w:rPr>
          <w:rFonts w:ascii="Avenir Next" w:hAnsi="Avenir Next" w:cs="Calibri"/>
          <w:color w:val="595959" w:themeColor="text1" w:themeTint="A6"/>
          <w:sz w:val="22"/>
          <w:szCs w:val="22"/>
        </w:rPr>
        <w:t>T</w:t>
      </w:r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>hird</w:t>
      </w:r>
      <w:r w:rsidRPr="00A31190" w:rsidR="00F323F2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year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214175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F323F2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5C60A6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4D2AB4">
        <w:rPr>
          <w:rFonts w:ascii="Avenir Next" w:hAnsi="Avenir Next" w:cs="Calibri"/>
          <w:color w:val="595959" w:themeColor="text1" w:themeTint="A6"/>
          <w:sz w:val="22"/>
          <w:szCs w:val="22"/>
        </w:rPr>
        <w:t>F</w:t>
      </w:r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>ourth</w:t>
      </w:r>
      <w:r w:rsidRPr="00A31190" w:rsidR="00F323F2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year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48292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633964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633964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633964">
        <w:rPr>
          <w:rFonts w:ascii="Avenir Next" w:hAnsi="Avenir Next" w:cs="Calibri"/>
          <w:color w:val="595959" w:themeColor="text1" w:themeTint="A6"/>
          <w:sz w:val="22"/>
          <w:szCs w:val="22"/>
        </w:rPr>
        <w:t>Fifth</w:t>
      </w:r>
      <w:r w:rsidRPr="00A31190" w:rsidR="00633964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year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59413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F323F2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F323F2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Unclassified</w:t>
      </w:r>
    </w:p>
    <w:p w:rsidRPr="004F5BD3" w:rsidR="00A57269" w:rsidRDefault="00A57269" w14:paraId="1097D538" w14:textId="0315DE45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:rsidRPr="00A31190" w:rsidR="00851B58" w:rsidP="00851B58" w:rsidRDefault="004F5BD3" w14:paraId="29BBB6C7" w14:textId="5CE6A0C5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3. 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Are you able to commit to </w:t>
      </w:r>
      <w:r w:rsidR="007F296B">
        <w:rPr>
          <w:rFonts w:ascii="Avenir Next" w:hAnsi="Avenir Next" w:cs="Calibri"/>
          <w:color w:val="1F3864" w:themeColor="accent5" w:themeShade="80"/>
          <w:sz w:val="22"/>
          <w:szCs w:val="22"/>
        </w:rPr>
        <w:t>8-10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hours/week</w:t>
      </w:r>
      <w:r w:rsidR="00EA5CD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from September to April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to </w:t>
      </w:r>
      <w:r w:rsidR="007F296B">
        <w:rPr>
          <w:rFonts w:ascii="Avenir Next" w:hAnsi="Avenir Next" w:cs="Calibri"/>
          <w:color w:val="1F3864" w:themeColor="accent5" w:themeShade="80"/>
          <w:sz w:val="22"/>
          <w:szCs w:val="22"/>
        </w:rPr>
        <w:t>your research course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? </w:t>
      </w:r>
    </w:p>
    <w:p w:rsidRPr="00A31190" w:rsidR="00851B58" w:rsidP="00851B58" w:rsidRDefault="00000000" w14:paraId="215FCBA2" w14:textId="4A2715E7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54408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851B58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Yes</w:t>
      </w:r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72821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851B58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No</w:t>
      </w:r>
      <w:r w:rsidRPr="00A31190" w:rsidR="000B3AE1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0B3AE1">
        <w:rPr>
          <w:rFonts w:ascii="Avenir Next" w:hAnsi="Avenir Next" w:cs="Calibri"/>
          <w:i/>
          <w:iCs/>
          <w:color w:val="595959" w:themeColor="text1" w:themeTint="A6"/>
          <w:sz w:val="22"/>
          <w:szCs w:val="22"/>
        </w:rPr>
        <w:t>(not eligible)</w:t>
      </w:r>
    </w:p>
    <w:p w:rsidRPr="004F5BD3" w:rsidR="000B3AE1" w:rsidP="00851B58" w:rsidRDefault="000B3AE1" w14:paraId="5BB59765" w14:textId="77777777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:rsidRPr="00A31190" w:rsidR="00851B58" w:rsidP="00851B58" w:rsidRDefault="00D77F82" w14:paraId="36DAB280" w14:textId="12E8FE0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30CDD660" w:rsidR="00D77F82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4</w:t>
      </w:r>
      <w:r w:rsidRPr="30CDD660" w:rsidR="004F5BD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. 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The Phase Lab is 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located</w:t>
      </w:r>
      <w:r w:rsidRPr="30CDD660" w:rsidR="0098419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off campus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at the Gordon and Leslie Diamond Health Care Centre</w:t>
      </w:r>
      <w:r w:rsidRPr="30CDD660" w:rsidR="00D77F82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and Research Pavilion of</w:t>
      </w:r>
      <w:r w:rsidRPr="30CDD660" w:rsidR="0098419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Vancouver General Hospital. </w:t>
      </w:r>
      <w:r w:rsidRPr="30CDD660" w:rsidR="00D77F82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Are you available for </w:t>
      </w:r>
      <w:r w:rsidRPr="30CDD660" w:rsidR="2119357E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in-person</w:t>
      </w:r>
      <w:r w:rsidRPr="30CDD660" w:rsidR="00D77F82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and remote work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? </w:t>
      </w:r>
    </w:p>
    <w:p w:rsidRPr="00A31190" w:rsidR="00D77F82" w:rsidP="00D77F82" w:rsidRDefault="00D77F82" w14:paraId="17C71FC9" w14:textId="77777777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55927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Yes</w:t>
      </w:r>
      <w:r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82410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No </w:t>
      </w:r>
      <w:r w:rsidRPr="00A31190">
        <w:rPr>
          <w:rFonts w:ascii="Avenir Next" w:hAnsi="Avenir Next" w:cs="Calibri"/>
          <w:i/>
          <w:iCs/>
          <w:color w:val="595959" w:themeColor="text1" w:themeTint="A6"/>
          <w:sz w:val="22"/>
          <w:szCs w:val="22"/>
        </w:rPr>
        <w:t>(not eligible)</w:t>
      </w:r>
    </w:p>
    <w:p w:rsidRPr="00A31190" w:rsidR="0030765C" w:rsidP="0030765C" w:rsidRDefault="0030765C" w14:paraId="4654D437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984193" w:rsidP="00984193" w:rsidRDefault="00984193" w14:paraId="6DF8A7CC" w14:textId="4034D825">
      <w:pPr>
        <w:shd w:val="clear" w:color="auto" w:fill="D9E2F3" w:themeFill="accent5" w:themeFillTint="33"/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Please answer the following questions about your </w:t>
      </w:r>
      <w:r w:rsidRPr="00A31190" w:rsidR="000B3AE1">
        <w:rPr>
          <w:rFonts w:ascii="Avenir Next" w:hAnsi="Avenir Next" w:cs="Calibri"/>
          <w:color w:val="1F3864" w:themeColor="accent5" w:themeShade="80"/>
          <w:sz w:val="22"/>
          <w:szCs w:val="22"/>
        </w:rPr>
        <w:t>interests and experience</w:t>
      </w: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 </w:t>
      </w:r>
    </w:p>
    <w:p w:rsidRPr="00A31190" w:rsidR="00851B58" w:rsidRDefault="00851B58" w14:paraId="191BCA21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6D29AB" w:rsidP="006D29AB" w:rsidRDefault="009503CE" w14:paraId="7BF5454D" w14:textId="6B752149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5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Pr="00A31190" w:rsidR="006D29AB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Why </w:t>
      </w:r>
      <w:r w:rsidRPr="00A31190" w:rsidR="00CB6F18">
        <w:rPr>
          <w:rFonts w:ascii="Avenir Next" w:hAnsi="Avenir Next" w:cs="Calibri"/>
          <w:color w:val="1F3864" w:themeColor="accent5" w:themeShade="80"/>
          <w:sz w:val="22"/>
          <w:szCs w:val="22"/>
        </w:rPr>
        <w:t>are you interested in</w:t>
      </w:r>
      <w:r w:rsidR="00D73FD3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joining</w:t>
      </w:r>
      <w:r w:rsidRPr="00A31190" w:rsidR="006D29AB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the Psychology, Health, and Sexuality (Phase) Laboratory?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424846866"/>
        <w:placeholder>
          <w:docPart w:val="20DF6B0C8669BA4AADB1790685D9CE67"/>
        </w:placeholder>
        <w:showingPlcHdr/>
      </w:sdtPr>
      <w:sdtContent>
        <w:p w:rsidRPr="00A31190" w:rsidR="006D29AB" w:rsidP="006D29AB" w:rsidRDefault="006D29AB" w14:paraId="0B708E37" w14:textId="77777777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  <w:sdtEndPr>
        <w:rPr>
          <w:rFonts w:ascii="Avenir Next" w:hAnsi="Avenir Next" w:cs="Calibri"/>
          <w:color w:val="1F3864" w:themeColor="accent5" w:themeTint="FF" w:themeShade="80"/>
          <w:sz w:val="22"/>
          <w:szCs w:val="22"/>
        </w:rPr>
      </w:sdtEndPr>
    </w:sdt>
    <w:p w:rsidRPr="00A31190" w:rsidR="00984193" w:rsidP="006D29AB" w:rsidRDefault="00984193" w14:paraId="4F21A524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6D29AB" w:rsidP="006D29AB" w:rsidRDefault="009503CE" w14:paraId="06CE6ADB" w14:textId="37A23D04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6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Pr="00A31190" w:rsidR="008156F8">
        <w:rPr>
          <w:rFonts w:ascii="Avenir Next" w:hAnsi="Avenir Next" w:cs="Calibri"/>
          <w:color w:val="1F3864" w:themeColor="accent5" w:themeShade="80"/>
          <w:sz w:val="22"/>
          <w:szCs w:val="22"/>
        </w:rPr>
        <w:t>Please d</w:t>
      </w:r>
      <w:r w:rsidRPr="00A31190" w:rsidR="006D29AB">
        <w:rPr>
          <w:rFonts w:ascii="Avenir Next" w:hAnsi="Avenir Next" w:cs="Calibri"/>
          <w:color w:val="1F3864" w:themeColor="accent5" w:themeShade="80"/>
          <w:sz w:val="22"/>
          <w:szCs w:val="22"/>
        </w:rPr>
        <w:t>escribe your previous research experience</w:t>
      </w:r>
      <w:r w:rsidRPr="00A31190" w:rsidR="008156F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in a few sentences</w:t>
      </w:r>
      <w:r w:rsidRPr="00A31190" w:rsidR="006D29AB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Pr="00A31190" w:rsidR="00984193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If you do not have research experience, please </w:t>
      </w:r>
      <w:r w:rsidRPr="00A31190" w:rsidR="000B3AE1">
        <w:rPr>
          <w:rFonts w:ascii="Avenir Next" w:hAnsi="Avenir Next" w:cs="Calibri"/>
          <w:color w:val="1F3864" w:themeColor="accent5" w:themeShade="80"/>
          <w:sz w:val="22"/>
          <w:szCs w:val="22"/>
        </w:rPr>
        <w:t>describe your skills from paid or volunteer work that might apply to the Phase Lab.</w:t>
      </w:r>
      <w:r w:rsidRPr="00A31190" w:rsidR="00984193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1583496508"/>
        <w:placeholder>
          <w:docPart w:val="DD3624C1BD60F54E86352E29A938B855"/>
        </w:placeholder>
        <w:showingPlcHdr/>
      </w:sdtPr>
      <w:sdtContent>
        <w:p w:rsidRPr="00A31190" w:rsidR="006D29AB" w:rsidP="006D29AB" w:rsidRDefault="006D29AB" w14:paraId="37E611C0" w14:textId="77777777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  <w:sdtEndPr>
        <w:rPr>
          <w:rFonts w:ascii="Avenir Next" w:hAnsi="Avenir Next" w:cs="Calibri"/>
          <w:color w:val="1F3864" w:themeColor="accent5" w:themeTint="FF" w:themeShade="80"/>
          <w:sz w:val="22"/>
          <w:szCs w:val="22"/>
        </w:rPr>
      </w:sdtEndPr>
    </w:sdt>
    <w:p w:rsidRPr="00A31190" w:rsidR="006D29AB" w:rsidRDefault="006D29AB" w14:paraId="5FDEC352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A57269" w:rsidRDefault="00884AEF" w14:paraId="2BDB7826" w14:textId="34203EF4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30CDD660" w:rsidR="00884AEF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7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. </w:t>
      </w:r>
      <w:r w:rsidRPr="30CDD660" w:rsidR="00A57269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What courses </w:t>
      </w:r>
      <w:r w:rsidRPr="30CDD660" w:rsidR="00E86F80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or workshops </w:t>
      </w:r>
      <w:r w:rsidRPr="30CDD660" w:rsidR="00A57269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have you taken in </w:t>
      </w:r>
      <w:r w:rsidRPr="30CDD660" w:rsidR="008156F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statistics and </w:t>
      </w:r>
      <w:r w:rsidRPr="30CDD660" w:rsidR="00A57269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research methods?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</w:t>
      </w:r>
      <w:r w:rsidRPr="30CDD660" w:rsidR="000B3AE1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P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lease list the course codes and names (e.g., PSYC 218: Analysis of 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Behavioural</w:t>
      </w:r>
      <w:r w:rsidRPr="30CDD660" w:rsidR="00851B58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Data)</w:t>
      </w:r>
      <w:r w:rsidRPr="30CDD660" w:rsidR="6DC01114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.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-1386866655"/>
        <w:placeholder>
          <w:docPart w:val="1E81170050A8404684B293B30E14742B"/>
        </w:placeholder>
        <w:showingPlcHdr/>
      </w:sdtPr>
      <w:sdtContent>
        <w:p w:rsidRPr="00A31190" w:rsidR="00035694" w:rsidRDefault="00F323F2" w14:paraId="2B8DBABE" w14:textId="7FF812FA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  <w:sdtEndPr>
        <w:rPr>
          <w:rFonts w:ascii="Avenir Next" w:hAnsi="Avenir Next" w:cs="Calibri"/>
          <w:color w:val="1F3864" w:themeColor="accent5" w:themeTint="FF" w:themeShade="80"/>
          <w:sz w:val="22"/>
          <w:szCs w:val="22"/>
        </w:rPr>
      </w:sdtEndPr>
    </w:sdt>
    <w:p w:rsidRPr="00A31190" w:rsidR="002D5F3E" w:rsidRDefault="002D5F3E" w14:paraId="4B597CB8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2D5F3E" w:rsidRDefault="00884AEF" w14:paraId="431281AD" w14:textId="35C14B2A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8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Pr="00A31190" w:rsidR="00CB6F1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What are </w:t>
      </w:r>
      <w:r w:rsidRPr="00A31190" w:rsidR="000B3AE1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two or 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>three</w:t>
      </w:r>
      <w:r w:rsidRPr="00A31190" w:rsidR="00CB6F1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learning goals 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you want to achieve by </w:t>
      </w:r>
      <w:r w:rsidR="00D73FD3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completing a research </w:t>
      </w:r>
      <w:proofErr w:type="spellStart"/>
      <w:r w:rsidR="00D73FD3">
        <w:rPr>
          <w:rFonts w:ascii="Avenir Next" w:hAnsi="Avenir Next" w:cs="Calibri"/>
          <w:color w:val="1F3864" w:themeColor="accent5" w:themeShade="80"/>
          <w:sz w:val="22"/>
          <w:szCs w:val="22"/>
        </w:rPr>
        <w:t>course</w:t>
      </w:r>
      <w:r w:rsidRPr="00A31190" w:rsidR="00CB3857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  <w:proofErr w:type="spellEnd"/>
      <w:r w:rsidRPr="00A31190" w:rsidR="00CB3857">
        <w:rPr>
          <w:rFonts w:ascii="Avenir Next" w:hAnsi="Avenir Next" w:cs="Calibri"/>
          <w:color w:val="1F3864" w:themeColor="accent5" w:themeShade="80"/>
          <w:sz w:val="22"/>
          <w:szCs w:val="22"/>
        </w:rPr>
        <w:t>in the Phase Lab</w:t>
      </w:r>
      <w:r w:rsidRPr="00A31190" w:rsidR="00CB6F18">
        <w:rPr>
          <w:rFonts w:ascii="Avenir Next" w:hAnsi="Avenir Next" w:cs="Calibri"/>
          <w:color w:val="1F3864" w:themeColor="accent5" w:themeShade="80"/>
          <w:sz w:val="22"/>
          <w:szCs w:val="22"/>
        </w:rPr>
        <w:t>?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1511797894"/>
        <w:placeholder>
          <w:docPart w:val="6367DD9F5F934F13BBFA0E683BBF2D07"/>
        </w:placeholder>
        <w:showingPlcHdr/>
      </w:sdtPr>
      <w:sdtContent>
        <w:p w:rsidRPr="00A31190" w:rsidR="00A4487B" w:rsidP="00A4487B" w:rsidRDefault="00A4487B" w14:paraId="380593BA" w14:textId="77777777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  <w:sdtEndPr>
        <w:rPr>
          <w:rFonts w:ascii="Avenir Next" w:hAnsi="Avenir Next" w:cs="Calibri"/>
          <w:color w:val="1F3864" w:themeColor="accent5" w:themeTint="FF" w:themeShade="80"/>
          <w:sz w:val="22"/>
          <w:szCs w:val="22"/>
        </w:rPr>
      </w:sdtEndPr>
    </w:sdt>
    <w:p w:rsidRPr="00A31190" w:rsidR="002D5F3E" w:rsidRDefault="002D5F3E" w14:paraId="49012428" w14:textId="4327E6E4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03433C" w:rsidP="0003433C" w:rsidRDefault="00884AEF" w14:paraId="6C769F0F" w14:textId="4FC45F46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9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Pr="00A31190" w:rsidR="0003433C">
        <w:rPr>
          <w:rFonts w:ascii="Avenir Next" w:hAnsi="Avenir Next" w:cs="Calibri"/>
          <w:color w:val="1F3864" w:themeColor="accent5" w:themeShade="80"/>
          <w:sz w:val="22"/>
          <w:szCs w:val="22"/>
        </w:rPr>
        <w:t>What are your future education and career goals?</w:t>
      </w:r>
      <w:r w:rsidRPr="00A31190" w:rsidR="004C41D1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  <w:r w:rsidRPr="00A31190" w:rsidR="001275A4">
        <w:rPr>
          <w:rFonts w:ascii="Avenir Next" w:hAnsi="Avenir Next" w:cs="Calibri"/>
          <w:color w:val="1F3864" w:themeColor="accent5" w:themeShade="80"/>
          <w:sz w:val="22"/>
          <w:szCs w:val="22"/>
        </w:rPr>
        <w:t>If you are unsure, please describe options you are currently considering.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1555968745"/>
        <w:placeholder>
          <w:docPart w:val="5D3EE88D7BB7714092863BA44F03DD55"/>
        </w:placeholder>
        <w:showingPlcHdr/>
      </w:sdtPr>
      <w:sdtContent>
        <w:p w:rsidRPr="00A31190" w:rsidR="0003433C" w:rsidP="0003433C" w:rsidRDefault="0003433C" w14:paraId="1DC0E488" w14:textId="77777777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  <w:sdtEndPr>
        <w:rPr>
          <w:rFonts w:ascii="Avenir Next" w:hAnsi="Avenir Next" w:cs="Calibri"/>
          <w:color w:val="1F3864" w:themeColor="accent5" w:themeTint="FF" w:themeShade="80"/>
          <w:sz w:val="22"/>
          <w:szCs w:val="22"/>
        </w:rPr>
      </w:sdtEndPr>
    </w:sdt>
    <w:p w:rsidRPr="00A31190" w:rsidR="002D5F3E" w:rsidRDefault="002D5F3E" w14:paraId="6BF78FC9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CA1A96" w:rsidRDefault="004F5BD3" w14:paraId="26E031AC" w14:textId="7D57153F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lastRenderedPageBreak/>
        <w:t>1</w:t>
      </w:r>
      <w:r w:rsidR="00E86F80">
        <w:rPr>
          <w:rFonts w:ascii="Avenir Next" w:hAnsi="Avenir Next" w:cs="Calibri"/>
          <w:color w:val="1F3864" w:themeColor="accent5" w:themeShade="80"/>
          <w:sz w:val="22"/>
          <w:szCs w:val="22"/>
        </w:rPr>
        <w:t>0</w:t>
      </w:r>
      <w:r w:rsidRPr="00A31190" w:rsidR="00CA1A96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Pr="00A31190" w:rsidR="00317FA4">
        <w:rPr>
          <w:rFonts w:ascii="Avenir Next" w:hAnsi="Avenir Next" w:cs="Calibri"/>
          <w:color w:val="1F3864" w:themeColor="accent5" w:themeShade="80"/>
          <w:sz w:val="22"/>
          <w:szCs w:val="22"/>
        </w:rPr>
        <w:t>If you wish, please</w:t>
      </w:r>
      <w:r w:rsidRPr="00A31190" w:rsidR="00CA1A96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comment on any personal circumstances or experiences that you feel may have prevented you from achieving grades or experiences that you feel truly reflect your abilities and potential as a lab member.</w:t>
      </w:r>
    </w:p>
    <w:p w:rsidRPr="00A31190" w:rsidR="00964DCE" w:rsidRDefault="00000000" w14:paraId="742BE92C" w14:textId="0295CF4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18042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964DCE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964DCE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Not applicable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-364606152"/>
        <w:placeholder>
          <w:docPart w:val="E6665287E312AB4CB67B953D9E58EA93"/>
        </w:placeholder>
        <w:showingPlcHdr/>
      </w:sdtPr>
      <w:sdtContent>
        <w:p w:rsidRPr="00A31190" w:rsidR="005441EB" w:rsidP="005441EB" w:rsidRDefault="005441EB" w14:paraId="0254446C" w14:textId="77777777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  <w:sdtEndPr>
        <w:rPr>
          <w:rFonts w:ascii="Avenir Next" w:hAnsi="Avenir Next" w:cs="Calibri"/>
          <w:color w:val="1F3864" w:themeColor="accent5" w:themeTint="FF" w:themeShade="80"/>
          <w:sz w:val="22"/>
          <w:szCs w:val="22"/>
        </w:rPr>
      </w:sdtEndPr>
    </w:sdt>
    <w:p w:rsidRPr="00A31190" w:rsidR="00CA1A96" w:rsidRDefault="00CA1A96" w14:paraId="4CDB5D69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9177CE" w:rsidRDefault="004F5BD3" w14:paraId="1BF91C40" w14:textId="19D82A5E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1</w:t>
      </w:r>
      <w:r w:rsidR="0059516B">
        <w:rPr>
          <w:rFonts w:ascii="Avenir Next" w:hAnsi="Avenir Next" w:cs="Calibri"/>
          <w:color w:val="1F3864" w:themeColor="accent5" w:themeShade="80"/>
          <w:sz w:val="22"/>
          <w:szCs w:val="22"/>
        </w:rPr>
        <w:t>1</w:t>
      </w:r>
      <w:r w:rsidRPr="00A31190" w:rsidR="00851B58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Pr="00A31190" w:rsidR="004E7283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If you wish, please share </w:t>
      </w:r>
      <w:r w:rsidRPr="00A31190" w:rsidR="005140C3">
        <w:rPr>
          <w:rFonts w:ascii="Avenir Next" w:hAnsi="Avenir Next" w:cs="Calibri"/>
          <w:color w:val="1F3864" w:themeColor="accent5" w:themeShade="80"/>
          <w:sz w:val="22"/>
          <w:szCs w:val="22"/>
        </w:rPr>
        <w:t>any other information relevant to</w:t>
      </w:r>
      <w:r w:rsidR="00E61132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working</w:t>
      </w:r>
      <w:r w:rsidRPr="00A31190" w:rsidR="005140C3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in the Phase Lab that you would like us to consider.</w:t>
      </w:r>
    </w:p>
    <w:p w:rsidRPr="00A31190" w:rsidR="00964DCE" w:rsidRDefault="00000000" w14:paraId="312C7C8C" w14:textId="57F45AC2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22767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964DCE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964DCE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01294C">
        <w:rPr>
          <w:rFonts w:ascii="Avenir Next" w:hAnsi="Avenir Next" w:cs="Calibri"/>
          <w:color w:val="595959" w:themeColor="text1" w:themeTint="A6"/>
          <w:sz w:val="22"/>
          <w:szCs w:val="22"/>
        </w:rPr>
        <w:t>N</w:t>
      </w:r>
      <w:r w:rsidRPr="00A31190" w:rsidR="005140C3">
        <w:rPr>
          <w:rFonts w:ascii="Avenir Next" w:hAnsi="Avenir Next" w:cs="Calibri"/>
          <w:color w:val="595959" w:themeColor="text1" w:themeTint="A6"/>
          <w:sz w:val="22"/>
          <w:szCs w:val="22"/>
        </w:rPr>
        <w:t>o further information to share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614637535"/>
        <w:placeholder>
          <w:docPart w:val="F215EBAF266CE54087C5F534B3978C26"/>
        </w:placeholder>
        <w:showingPlcHdr/>
      </w:sdtPr>
      <w:sdtContent>
        <w:p w:rsidRPr="00A31190" w:rsidR="009177CE" w:rsidP="009177CE" w:rsidRDefault="009177CE" w14:paraId="48D1ECFB" w14:textId="77777777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  <w:sdtEndPr>
        <w:rPr>
          <w:rFonts w:ascii="Avenir Next" w:hAnsi="Avenir Next" w:cs="Calibri"/>
          <w:color w:val="1F3864" w:themeColor="accent5" w:themeTint="FF" w:themeShade="80"/>
          <w:sz w:val="22"/>
          <w:szCs w:val="22"/>
        </w:rPr>
      </w:sdtEndPr>
    </w:sdt>
    <w:p w:rsidRPr="00A31190" w:rsidR="009177CE" w:rsidRDefault="009177CE" w14:paraId="7CB95944" w14:textId="37E45D45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851B58" w:rsidP="00851B58" w:rsidRDefault="00851B58" w14:paraId="4EDAE646" w14:textId="1E2D0AAF">
      <w:pPr>
        <w:shd w:val="clear" w:color="auto" w:fill="D9E2F3" w:themeFill="accent5" w:themeFillTint="33"/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Next steps</w:t>
      </w:r>
    </w:p>
    <w:p w:rsidRPr="00A31190" w:rsidR="00851B58" w:rsidRDefault="00851B58" w14:paraId="0A4AACAE" w14:textId="7777777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:rsidRPr="00A31190" w:rsidR="002E1134" w:rsidRDefault="002E1134" w14:paraId="5CC579FC" w14:textId="6A145ADF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30CDD660" w:rsidR="002E1134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Please </w:t>
      </w:r>
      <w:r w:rsidRPr="30CDD660" w:rsidR="002E1134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submit</w:t>
      </w:r>
      <w:r w:rsidRPr="30CDD660" w:rsidR="002E1134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this application form by email </w:t>
      </w:r>
      <w:r w:rsidRPr="30CDD660" w:rsidR="003F572D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to </w:t>
      </w:r>
      <w:hyperlink r:id="R5414312461044d37">
        <w:r w:rsidRPr="30CDD660" w:rsidR="00E61132">
          <w:rPr>
            <w:rStyle w:val="Hyperlink"/>
            <w:rFonts w:ascii="Avenir Next" w:hAnsi="Avenir Next" w:cs="Calibri"/>
            <w:sz w:val="22"/>
            <w:szCs w:val="22"/>
          </w:rPr>
          <w:t>katrina.bouchard@ubc.ca</w:t>
        </w:r>
      </w:hyperlink>
      <w:r w:rsidRPr="30CDD660" w:rsidR="003F572D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</w:t>
      </w:r>
      <w:r w:rsidRPr="30CDD660" w:rsidR="002E1134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and attach the following document</w:t>
      </w:r>
      <w:r w:rsidRPr="30CDD660" w:rsidR="00E61132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s. Please </w:t>
      </w:r>
      <w:r w:rsidRPr="30CDD660" w:rsidR="00863BE6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use</w:t>
      </w:r>
      <w:r w:rsidRPr="30CDD660" w:rsidR="00E61132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“</w:t>
      </w:r>
      <w:r w:rsidRPr="30CDD660" w:rsidR="00C24A40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Honours/DS</w:t>
      </w:r>
      <w:r w:rsidRPr="30CDD660" w:rsidR="00E61132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applicatio</w:t>
      </w:r>
      <w:r w:rsidRPr="30CDD660" w:rsidR="00491C4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n</w:t>
      </w:r>
      <w:r w:rsidRPr="30CDD660" w:rsidR="00491C4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” </w:t>
      </w:r>
      <w:r w:rsidRPr="30CDD660" w:rsidR="00863BE6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and the academic year</w:t>
      </w:r>
      <w:r w:rsidRPr="30CDD660" w:rsidR="24F3E9EC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</w:t>
      </w:r>
      <w:r w:rsidRPr="30CDD660" w:rsidR="00491C4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as the subject line</w:t>
      </w:r>
      <w:r w:rsidRPr="30CDD660" w:rsidR="628E5439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(e.g., Honours/DS application 2024/2025)</w:t>
      </w:r>
      <w:r w:rsidRPr="30CDD660" w:rsidR="00491C4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.</w:t>
      </w:r>
    </w:p>
    <w:p w:rsidRPr="00A31190" w:rsidR="004E2214" w:rsidRDefault="00000000" w14:paraId="7145EEC3" w14:textId="204A2229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10303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4E2214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4E2214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Cover letter</w:t>
      </w:r>
      <w:r w:rsidRPr="00A31190" w:rsidR="000B3AE1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</w:t>
      </w:r>
      <w:r w:rsidRPr="00A31190" w:rsidR="0089472E">
        <w:rPr>
          <w:rFonts w:ascii="Symbol" w:hAnsi="Symbol" w:eastAsia="Symbol" w:cs="Symbol"/>
          <w:color w:val="595959" w:themeColor="text1" w:themeTint="A6"/>
          <w:sz w:val="22"/>
          <w:szCs w:val="22"/>
        </w:rPr>
        <w:t>£</w:t>
      </w:r>
      <w:r w:rsidRPr="00A31190" w:rsidR="0089472E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0B3AE1">
        <w:rPr>
          <w:rFonts w:ascii="Avenir Next" w:hAnsi="Avenir Next" w:cs="Calibri"/>
          <w:color w:val="595959" w:themeColor="text1" w:themeTint="A6"/>
          <w:sz w:val="22"/>
          <w:szCs w:val="22"/>
        </w:rPr>
        <w:t>1 page)</w:t>
      </w:r>
      <w:r w:rsidRPr="00A31190" w:rsidR="000221F1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or writing sample</w:t>
      </w:r>
      <w:r w:rsidRPr="00A31190" w:rsidR="000B3AE1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(e.g., course assignment)</w:t>
      </w:r>
    </w:p>
    <w:p w:rsidRPr="00A31190" w:rsidR="002E1134" w:rsidRDefault="00000000" w14:paraId="29BB6F6F" w14:textId="23AAFEF7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209700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2E1134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2E1134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CV</w:t>
      </w:r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(resume)</w:t>
      </w:r>
    </w:p>
    <w:p w:rsidRPr="00A31190" w:rsidR="002E1134" w:rsidRDefault="00000000" w14:paraId="653BAC72" w14:textId="5053BF72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76110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90" w:rsidR="002E1134">
            <w:rPr>
              <w:rFonts w:ascii="Segoe UI Symbol" w:hAnsi="Segoe UI Symbol" w:eastAsia="MS Gothic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Pr="00A31190" w:rsidR="002E1134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Pr="00A31190" w:rsidR="00851B58">
        <w:rPr>
          <w:rFonts w:ascii="Avenir Next" w:hAnsi="Avenir Next" w:cs="Calibri"/>
          <w:color w:val="595959" w:themeColor="text1" w:themeTint="A6"/>
          <w:sz w:val="22"/>
          <w:szCs w:val="22"/>
        </w:rPr>
        <w:t>Unofficial t</w:t>
      </w:r>
      <w:r w:rsidRPr="00A31190" w:rsidR="003F572D">
        <w:rPr>
          <w:rFonts w:ascii="Avenir Next" w:hAnsi="Avenir Next" w:cs="Calibri"/>
          <w:color w:val="595959" w:themeColor="text1" w:themeTint="A6"/>
          <w:sz w:val="22"/>
          <w:szCs w:val="22"/>
        </w:rPr>
        <w:t>ranscript of grades</w:t>
      </w:r>
    </w:p>
    <w:p w:rsidRPr="00A31190" w:rsidR="002D5F3E" w:rsidRDefault="002D5F3E" w14:paraId="4C44CE6D" w14:textId="732D9852">
      <w:pPr>
        <w:rPr>
          <w:rFonts w:ascii="Avenir Next" w:hAnsi="Avenir Next" w:cs="Calibri"/>
          <w:bCs/>
          <w:color w:val="1F3864" w:themeColor="accent5" w:themeShade="80"/>
          <w:sz w:val="22"/>
          <w:szCs w:val="22"/>
        </w:rPr>
      </w:pPr>
    </w:p>
    <w:p w:rsidRPr="00A31190" w:rsidR="002D5F3E" w:rsidP="00FB8326" w:rsidRDefault="003F572D" w14:paraId="06B01A0C" w14:textId="46F21D8E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30CDD660" w:rsidR="003F572D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Thank you for your interest in joining the Phase Lab!</w:t>
      </w:r>
      <w:r w:rsidRPr="30CDD660" w:rsidR="0055561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Please allow 2 weeks for </w:t>
      </w:r>
      <w:r w:rsidRPr="30CDD660" w:rsidR="4D1283AD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a review</w:t>
      </w:r>
      <w:r w:rsidRPr="30CDD660" w:rsidR="004A4F03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of your application before expecting a reply</w:t>
      </w:r>
      <w:r w:rsidRPr="30CDD660" w:rsidR="003F572D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>.</w:t>
      </w:r>
      <w:r w:rsidRPr="30CDD660" w:rsidR="00470D11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We will not</w:t>
      </w:r>
      <w:r w:rsidRPr="30CDD660" w:rsidR="0030765C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review incomplete applications.</w:t>
      </w:r>
      <w:r w:rsidRPr="30CDD660" w:rsidR="00470D11">
        <w:rPr>
          <w:rFonts w:ascii="Avenir Next" w:hAnsi="Avenir Next" w:cs="Calibri"/>
          <w:color w:val="1F3864" w:themeColor="accent5" w:themeTint="FF" w:themeShade="80"/>
          <w:sz w:val="22"/>
          <w:szCs w:val="22"/>
        </w:rPr>
        <w:t xml:space="preserve"> </w:t>
      </w:r>
    </w:p>
    <w:sectPr w:rsidRPr="00A31190" w:rsidR="002D5F3E" w:rsidSect="009A5FBE">
      <w:footerReference w:type="even" r:id="rId9"/>
      <w:footerReference w:type="default" r:id="rId10"/>
      <w:headerReference w:type="first" r:id="rId11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FBE" w:rsidP="00ED3E63" w:rsidRDefault="009A5FBE" w14:paraId="3D35CEE9" w14:textId="77777777">
      <w:r>
        <w:separator/>
      </w:r>
    </w:p>
  </w:endnote>
  <w:endnote w:type="continuationSeparator" w:id="0">
    <w:p w:rsidR="009A5FBE" w:rsidP="00ED3E63" w:rsidRDefault="009A5FBE" w14:paraId="0E9E24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3857" w:rsidP="00455D92" w:rsidRDefault="00CB3857" w14:paraId="544B9593" w14:textId="4A084723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B3857" w:rsidP="00CB3857" w:rsidRDefault="00CB3857" w14:paraId="2F16661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7172988"/>
      <w:docPartObj>
        <w:docPartGallery w:val="Page Numbers (Bottom of Page)"/>
        <w:docPartUnique/>
      </w:docPartObj>
    </w:sdtPr>
    <w:sdtContent>
      <w:p w:rsidR="00CB3857" w:rsidP="00455D92" w:rsidRDefault="00CB3857" w14:paraId="428B49DE" w14:textId="609DBA89">
        <w:pPr>
          <w:pStyle w:val="Footer"/>
          <w:framePr w:wrap="none" w:hAnchor="margin" w:vAnchor="text" w:xAlign="right" w:y="1"/>
          <w:rPr>
            <w:rStyle w:val="PageNumber"/>
          </w:rPr>
        </w:pP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30765C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  <w:sdtEndPr>
      <w:rPr>
        <w:rStyle w:val="PageNumber"/>
      </w:rPr>
    </w:sdtEndPr>
  </w:sdt>
  <w:p w:rsidRPr="00A4487B" w:rsidR="00A4487B" w:rsidP="00CB3857" w:rsidRDefault="00A4487B" w14:paraId="54C20667" w14:textId="647EDDD3">
    <w:pPr>
      <w:pStyle w:val="Footer"/>
      <w:ind w:right="360"/>
      <w:jc w:val="right"/>
      <w:rPr>
        <w:rFonts w:asciiTheme="minorHAnsi" w:hAnsiTheme="minorHAnsi" w:cstheme="minorHAnsi"/>
        <w:color w:val="767171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FBE" w:rsidP="00ED3E63" w:rsidRDefault="009A5FBE" w14:paraId="5907D0EF" w14:textId="77777777">
      <w:r>
        <w:separator/>
      </w:r>
    </w:p>
  </w:footnote>
  <w:footnote w:type="continuationSeparator" w:id="0">
    <w:p w:rsidR="009A5FBE" w:rsidP="00ED3E63" w:rsidRDefault="009A5FBE" w14:paraId="1188B4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0765C" w:rsidP="0030765C" w:rsidRDefault="0030765C" w14:paraId="79BE637B" w14:textId="7777777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58A30" wp14:editId="7B430ABB">
              <wp:simplePos x="0" y="0"/>
              <wp:positionH relativeFrom="column">
                <wp:posOffset>3902150</wp:posOffset>
              </wp:positionH>
              <wp:positionV relativeFrom="paragraph">
                <wp:posOffset>-74428</wp:posOffset>
              </wp:positionV>
              <wp:extent cx="3113228" cy="806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3228" cy="8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9E5504" w:rsidR="0030765C" w:rsidP="0030765C" w:rsidRDefault="0030765C" w14:paraId="4422E3F3" w14:textId="77777777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The University of British Columbia</w:t>
                          </w:r>
                        </w:p>
                        <w:p w:rsidRPr="009E5504" w:rsidR="0030765C" w:rsidP="0030765C" w:rsidRDefault="0030765C" w14:paraId="098FC11D" w14:textId="77777777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Department of Obstetrics &amp; Gynaecology</w:t>
                          </w:r>
                        </w:p>
                        <w:p w:rsidRPr="009E5504" w:rsidR="0030765C" w:rsidP="0030765C" w:rsidRDefault="0030765C" w14:paraId="6AF03539" w14:textId="77777777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6th Floor</w:t>
                          </w:r>
                          <w: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2775 Laurel St, Vancouver, BC V5Z 1M9</w:t>
                          </w:r>
                        </w:p>
                        <w:p w:rsidRPr="009E5504" w:rsidR="0030765C" w:rsidP="0030765C" w:rsidRDefault="0030765C" w14:paraId="1C36B4AF" w14:textId="77777777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phase.lab@ubc.ca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26793BD">
            <v:shapetype id="_x0000_t202" coordsize="21600,21600" o:spt="202" path="m,l,21600r21600,l21600,xe" w14:anchorId="1F758A30">
              <v:stroke joinstyle="miter"/>
              <v:path gradientshapeok="t" o:connecttype="rect"/>
            </v:shapetype>
            <v:shape id="Text Box 3" style="position:absolute;margin-left:307.25pt;margin-top:-5.85pt;width:245.1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">
              <v:textbox>
                <w:txbxContent>
                  <w:p w:rsidRPr="009E5504" w:rsidR="0030765C" w:rsidP="0030765C" w:rsidRDefault="0030765C" w14:paraId="35CD823A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The University of British Columbia</w:t>
                    </w:r>
                  </w:p>
                  <w:p w:rsidRPr="009E5504" w:rsidR="0030765C" w:rsidP="0030765C" w:rsidRDefault="0030765C" w14:paraId="6E1C7534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Department of Obstetrics &amp; Gynaecology</w:t>
                    </w:r>
                  </w:p>
                  <w:p w:rsidRPr="009E5504" w:rsidR="0030765C" w:rsidP="0030765C" w:rsidRDefault="0030765C" w14:paraId="58BBA32E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6th Floor</w:t>
                    </w:r>
                    <w: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 xml:space="preserve">, </w:t>
                    </w: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2775 Laurel St, Vancouver, BC V5Z 1M9</w:t>
                    </w:r>
                  </w:p>
                  <w:p w:rsidRPr="009E5504" w:rsidR="0030765C" w:rsidP="0030765C" w:rsidRDefault="0030765C" w14:paraId="36533FF1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phase.lab@ubc.ca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5FFAA15" wp14:editId="4C2CD519">
          <wp:extent cx="1903228" cy="716270"/>
          <wp:effectExtent l="0" t="0" r="190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496" cy="79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65C" w:rsidRDefault="0030765C" w14:paraId="01986E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E"/>
    <w:rsid w:val="00000000"/>
    <w:rsid w:val="00007DBF"/>
    <w:rsid w:val="0001294C"/>
    <w:rsid w:val="000221F1"/>
    <w:rsid w:val="0003433C"/>
    <w:rsid w:val="00035694"/>
    <w:rsid w:val="00075F3D"/>
    <w:rsid w:val="000918BF"/>
    <w:rsid w:val="000B3AE1"/>
    <w:rsid w:val="000C5CDA"/>
    <w:rsid w:val="000E25D8"/>
    <w:rsid w:val="001135D8"/>
    <w:rsid w:val="0012325D"/>
    <w:rsid w:val="001249EE"/>
    <w:rsid w:val="001275A4"/>
    <w:rsid w:val="001A66E0"/>
    <w:rsid w:val="001E408C"/>
    <w:rsid w:val="001F7809"/>
    <w:rsid w:val="002034A5"/>
    <w:rsid w:val="002557A4"/>
    <w:rsid w:val="002A5A8B"/>
    <w:rsid w:val="002C206B"/>
    <w:rsid w:val="002D5F3E"/>
    <w:rsid w:val="002E1134"/>
    <w:rsid w:val="0030765C"/>
    <w:rsid w:val="0031242B"/>
    <w:rsid w:val="00317FA4"/>
    <w:rsid w:val="003908F6"/>
    <w:rsid w:val="003C1A66"/>
    <w:rsid w:val="003C1CDE"/>
    <w:rsid w:val="003F572D"/>
    <w:rsid w:val="00403D3D"/>
    <w:rsid w:val="00410031"/>
    <w:rsid w:val="00412D3A"/>
    <w:rsid w:val="00445A12"/>
    <w:rsid w:val="00470D11"/>
    <w:rsid w:val="00491C43"/>
    <w:rsid w:val="004A4F03"/>
    <w:rsid w:val="004C41D1"/>
    <w:rsid w:val="004D2AB4"/>
    <w:rsid w:val="004E2214"/>
    <w:rsid w:val="004E7283"/>
    <w:rsid w:val="004F5BD3"/>
    <w:rsid w:val="005140C3"/>
    <w:rsid w:val="005441EB"/>
    <w:rsid w:val="00555613"/>
    <w:rsid w:val="00594DE7"/>
    <w:rsid w:val="0059516B"/>
    <w:rsid w:val="005B055C"/>
    <w:rsid w:val="005C60A6"/>
    <w:rsid w:val="00600936"/>
    <w:rsid w:val="00610FD6"/>
    <w:rsid w:val="00633964"/>
    <w:rsid w:val="0063770E"/>
    <w:rsid w:val="00664B0A"/>
    <w:rsid w:val="006A0A42"/>
    <w:rsid w:val="006B7A32"/>
    <w:rsid w:val="006D29AB"/>
    <w:rsid w:val="006F2208"/>
    <w:rsid w:val="007302DA"/>
    <w:rsid w:val="0075590E"/>
    <w:rsid w:val="007E4542"/>
    <w:rsid w:val="007F296B"/>
    <w:rsid w:val="007F7EBA"/>
    <w:rsid w:val="0080282E"/>
    <w:rsid w:val="008156F8"/>
    <w:rsid w:val="0082656B"/>
    <w:rsid w:val="00827F8A"/>
    <w:rsid w:val="00846B38"/>
    <w:rsid w:val="00850192"/>
    <w:rsid w:val="00851B58"/>
    <w:rsid w:val="00852321"/>
    <w:rsid w:val="00863BE6"/>
    <w:rsid w:val="00867738"/>
    <w:rsid w:val="0087082E"/>
    <w:rsid w:val="00884AEF"/>
    <w:rsid w:val="0089472E"/>
    <w:rsid w:val="00895039"/>
    <w:rsid w:val="00901928"/>
    <w:rsid w:val="00917435"/>
    <w:rsid w:val="009177CE"/>
    <w:rsid w:val="009503CE"/>
    <w:rsid w:val="00964DCE"/>
    <w:rsid w:val="00980DDF"/>
    <w:rsid w:val="00984193"/>
    <w:rsid w:val="009A5FBE"/>
    <w:rsid w:val="009B5287"/>
    <w:rsid w:val="009E3F18"/>
    <w:rsid w:val="009E5504"/>
    <w:rsid w:val="00A05C59"/>
    <w:rsid w:val="00A26AAB"/>
    <w:rsid w:val="00A31190"/>
    <w:rsid w:val="00A4487B"/>
    <w:rsid w:val="00A57269"/>
    <w:rsid w:val="00A721CF"/>
    <w:rsid w:val="00B07D23"/>
    <w:rsid w:val="00B1432D"/>
    <w:rsid w:val="00B27E93"/>
    <w:rsid w:val="00B72A35"/>
    <w:rsid w:val="00B7351B"/>
    <w:rsid w:val="00BB15D5"/>
    <w:rsid w:val="00BB3B6B"/>
    <w:rsid w:val="00C14D93"/>
    <w:rsid w:val="00C223CF"/>
    <w:rsid w:val="00C24A40"/>
    <w:rsid w:val="00C30652"/>
    <w:rsid w:val="00C36EB6"/>
    <w:rsid w:val="00C4037A"/>
    <w:rsid w:val="00C92EF7"/>
    <w:rsid w:val="00C93FB2"/>
    <w:rsid w:val="00C977E4"/>
    <w:rsid w:val="00CA1A96"/>
    <w:rsid w:val="00CB3857"/>
    <w:rsid w:val="00CB6F18"/>
    <w:rsid w:val="00CF0FF4"/>
    <w:rsid w:val="00D300F8"/>
    <w:rsid w:val="00D42DAF"/>
    <w:rsid w:val="00D61BE6"/>
    <w:rsid w:val="00D73FD3"/>
    <w:rsid w:val="00D77F82"/>
    <w:rsid w:val="00DC1F7D"/>
    <w:rsid w:val="00DC3459"/>
    <w:rsid w:val="00DE5B35"/>
    <w:rsid w:val="00E23CA0"/>
    <w:rsid w:val="00E26887"/>
    <w:rsid w:val="00E61132"/>
    <w:rsid w:val="00E86F80"/>
    <w:rsid w:val="00EA5CD8"/>
    <w:rsid w:val="00EC663F"/>
    <w:rsid w:val="00ED3E63"/>
    <w:rsid w:val="00F323F2"/>
    <w:rsid w:val="00F425A2"/>
    <w:rsid w:val="00F55A63"/>
    <w:rsid w:val="00F755FA"/>
    <w:rsid w:val="00FB8326"/>
    <w:rsid w:val="00FF0655"/>
    <w:rsid w:val="0144B347"/>
    <w:rsid w:val="2119357E"/>
    <w:rsid w:val="24F3E9EC"/>
    <w:rsid w:val="2D4D057D"/>
    <w:rsid w:val="30874BDA"/>
    <w:rsid w:val="30CDD660"/>
    <w:rsid w:val="32231C3B"/>
    <w:rsid w:val="39C163B3"/>
    <w:rsid w:val="433EBB94"/>
    <w:rsid w:val="4403F0C6"/>
    <w:rsid w:val="4D1283AD"/>
    <w:rsid w:val="547A7396"/>
    <w:rsid w:val="56D5E62B"/>
    <w:rsid w:val="5A68E3B2"/>
    <w:rsid w:val="628E5439"/>
    <w:rsid w:val="6DC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D3208"/>
  <w15:chartTrackingRefBased/>
  <w15:docId w15:val="{5A022497-AA0E-4428-9AF7-381AEAB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MS Mincho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2D5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ED3E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D3E63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ED3E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3E63"/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323F2"/>
    <w:rPr>
      <w:color w:val="808080"/>
    </w:rPr>
  </w:style>
  <w:style w:type="character" w:styleId="PageNumber">
    <w:name w:val="page number"/>
    <w:basedOn w:val="DefaultParagraphFont"/>
    <w:rsid w:val="00CB3857"/>
  </w:style>
  <w:style w:type="character" w:styleId="Hyperlink">
    <w:name w:val="Hyperlink"/>
    <w:basedOn w:val="DefaultParagraphFont"/>
    <w:rsid w:val="00C97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7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B58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lang w:val="en-US" w:eastAsia="ja-JP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4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917435"/>
    <w:rPr>
      <w:b/>
      <w:bCs/>
      <w:lang w:val="en-US" w:eastAsia="ja-JP"/>
    </w:rPr>
  </w:style>
  <w:style w:type="paragraph" w:styleId="Revision">
    <w:name w:val="Revision"/>
    <w:hidden/>
    <w:uiPriority w:val="99"/>
    <w:semiHidden/>
    <w:rsid w:val="004D2AB4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13" /><Relationship Type="http://schemas.openxmlformats.org/officeDocument/2006/relationships/settings" Target="settings.xml" Id="rId3" /><Relationship Type="http://schemas.openxmlformats.org/officeDocument/2006/relationships/hyperlink" Target="https://equity.ubc.ca/resources/gender-diversity/pronouns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mailto:katrina.bouchard@ubc.ca" TargetMode="External" Id="R5414312461044d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7DD9F5F934F13BBFA0E683BBF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AAE7-3AF4-44B5-AF57-9A40DC6D8A49}"/>
      </w:docPartPr>
      <w:docPartBody>
        <w:p w:rsidR="00C70A83" w:rsidRDefault="00C70A83" w:rsidP="00C70A83">
          <w:pPr>
            <w:pStyle w:val="6367DD9F5F934F13BBFA0E683BBF2D071"/>
          </w:pPr>
          <w:r w:rsidRPr="00A4487B">
            <w:rPr>
              <w:rStyle w:val="PlaceholderText"/>
              <w:rFonts w:asciiTheme="minorHAnsi" w:hAnsiTheme="minorHAnsi"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1E81170050A8404684B293B30E14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F1DD-FFDD-472F-A1DF-A69B45A0CC26}"/>
      </w:docPartPr>
      <w:docPartBody>
        <w:p w:rsidR="00AE73A9" w:rsidRDefault="00C70A83" w:rsidP="00C70A83">
          <w:pPr>
            <w:pStyle w:val="1E81170050A8404684B293B30E14742B"/>
          </w:pPr>
          <w:r w:rsidRPr="00A4487B">
            <w:rPr>
              <w:rStyle w:val="PlaceholderText"/>
              <w:rFonts w:asciiTheme="minorHAnsi" w:hAnsiTheme="minorHAnsi"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20DF6B0C8669BA4AADB1790685D9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D54D-0C22-154A-A8A6-317CBBB614E0}"/>
      </w:docPartPr>
      <w:docPartBody>
        <w:p w:rsidR="00AF0A5C" w:rsidRDefault="00A61F62" w:rsidP="00A61F62">
          <w:pPr>
            <w:pStyle w:val="20DF6B0C8669BA4AADB1790685D9CE67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DD3624C1BD60F54E86352E29A938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5FE0-66C9-C04D-BA81-4279BB367577}"/>
      </w:docPartPr>
      <w:docPartBody>
        <w:p w:rsidR="00AF0A5C" w:rsidRDefault="00A61F62" w:rsidP="00A61F62">
          <w:pPr>
            <w:pStyle w:val="DD3624C1BD60F54E86352E29A938B855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5D3EE88D7BB7714092863BA44F03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5B84-25B3-454A-A9CB-C4171B9CF9DA}"/>
      </w:docPartPr>
      <w:docPartBody>
        <w:p w:rsidR="00AF0A5C" w:rsidRDefault="00A61F62" w:rsidP="00A61F62">
          <w:pPr>
            <w:pStyle w:val="5D3EE88D7BB7714092863BA44F03DD55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F2353B45D427CC479477964E1FB5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1A41-9132-1E4F-B54D-D9DA4ED7AE14}"/>
      </w:docPartPr>
      <w:docPartBody>
        <w:p w:rsidR="00AF0A5C" w:rsidRDefault="00A61F62" w:rsidP="00A61F62">
          <w:pPr>
            <w:pStyle w:val="F2353B45D427CC479477964E1FB55430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4DD40C7433FEDA4E9EC60DF2F8B5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7D01-5C63-6E45-A3C9-EC686B4DC916}"/>
      </w:docPartPr>
      <w:docPartBody>
        <w:p w:rsidR="00AF0A5C" w:rsidRDefault="00A61F62" w:rsidP="00A61F62">
          <w:pPr>
            <w:pStyle w:val="4DD40C7433FEDA4E9EC60DF2F8B52815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70E2C66D2A9D514FB9B731909835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6AD0-A054-504E-AA8A-81C1A9182F17}"/>
      </w:docPartPr>
      <w:docPartBody>
        <w:p w:rsidR="00AF0A5C" w:rsidRDefault="00A61F62" w:rsidP="00A61F62">
          <w:pPr>
            <w:pStyle w:val="70E2C66D2A9D514FB9B7319098350850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713486581B4B3C429ABD529C9744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66B0-8918-0649-96C7-FFCFF1D26692}"/>
      </w:docPartPr>
      <w:docPartBody>
        <w:p w:rsidR="00AF0A5C" w:rsidRDefault="00A61F62" w:rsidP="00A61F62">
          <w:pPr>
            <w:pStyle w:val="713486581B4B3C429ABD529C9744A40F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F215EBAF266CE54087C5F534B397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4288-0595-6F45-8EA9-3D73DCDCC6ED}"/>
      </w:docPartPr>
      <w:docPartBody>
        <w:p w:rsidR="00431B75" w:rsidRDefault="00AF0A5C" w:rsidP="00AF0A5C">
          <w:pPr>
            <w:pStyle w:val="F215EBAF266CE54087C5F534B3978C26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74B6A7267D703342AAC54BC78431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D2C6-0D3E-5E4D-96DE-F60275AF4404}"/>
      </w:docPartPr>
      <w:docPartBody>
        <w:p w:rsidR="00647F83" w:rsidRDefault="000F61D3" w:rsidP="000F61D3">
          <w:pPr>
            <w:pStyle w:val="74B6A7267D703342AAC54BC784317974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E6665287E312AB4CB67B953D9E58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8940-3B71-294C-9E49-6A546F76FA31}"/>
      </w:docPartPr>
      <w:docPartBody>
        <w:p w:rsidR="008A68E9" w:rsidRDefault="00647F83" w:rsidP="00647F83">
          <w:pPr>
            <w:pStyle w:val="E6665287E312AB4CB67B953D9E58EA93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12993823585A8B448B96CC92F0C2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34C4-03C2-1445-BD8A-6751A3906D50}"/>
      </w:docPartPr>
      <w:docPartBody>
        <w:p w:rsidR="00E7194F" w:rsidRDefault="00E7194F" w:rsidP="00E7194F">
          <w:pPr>
            <w:pStyle w:val="12993823585A8B448B96CC92F0C2E110"/>
          </w:pPr>
          <w:r w:rsidRPr="00A4487B">
            <w:rPr>
              <w:rStyle w:val="PlaceholderText"/>
              <w:rFonts w:cstheme="minorHAnsi"/>
              <w:color w:val="747474" w:themeColor="background2" w:themeShade="80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0B"/>
    <w:rsid w:val="000F61D3"/>
    <w:rsid w:val="00134767"/>
    <w:rsid w:val="00155B87"/>
    <w:rsid w:val="001921E6"/>
    <w:rsid w:val="0025390B"/>
    <w:rsid w:val="00431B75"/>
    <w:rsid w:val="00647F83"/>
    <w:rsid w:val="008A68E9"/>
    <w:rsid w:val="009C42C3"/>
    <w:rsid w:val="009E6141"/>
    <w:rsid w:val="00A61F62"/>
    <w:rsid w:val="00AC427F"/>
    <w:rsid w:val="00AE73A9"/>
    <w:rsid w:val="00AF0A5C"/>
    <w:rsid w:val="00B007AE"/>
    <w:rsid w:val="00C70A83"/>
    <w:rsid w:val="00DC1F7D"/>
    <w:rsid w:val="00DF6A98"/>
    <w:rsid w:val="00E07F4D"/>
    <w:rsid w:val="00E7194F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94F"/>
    <w:rPr>
      <w:color w:val="808080"/>
    </w:rPr>
  </w:style>
  <w:style w:type="paragraph" w:customStyle="1" w:styleId="F215EBAF266CE54087C5F534B3978C26">
    <w:name w:val="F215EBAF266CE54087C5F534B3978C26"/>
    <w:rsid w:val="00AF0A5C"/>
    <w:pPr>
      <w:spacing w:after="0" w:line="240" w:lineRule="auto"/>
    </w:pPr>
    <w:rPr>
      <w:sz w:val="24"/>
      <w:szCs w:val="24"/>
      <w:lang w:eastAsia="en-US"/>
    </w:rPr>
  </w:style>
  <w:style w:type="paragraph" w:customStyle="1" w:styleId="E6665287E312AB4CB67B953D9E58EA93">
    <w:name w:val="E6665287E312AB4CB67B953D9E58EA93"/>
    <w:rsid w:val="00647F83"/>
    <w:pPr>
      <w:spacing w:after="0" w:line="240" w:lineRule="auto"/>
    </w:pPr>
    <w:rPr>
      <w:sz w:val="24"/>
      <w:szCs w:val="24"/>
      <w:lang w:eastAsia="en-US"/>
    </w:rPr>
  </w:style>
  <w:style w:type="paragraph" w:customStyle="1" w:styleId="1E81170050A8404684B293B30E14742B">
    <w:name w:val="1E81170050A8404684B293B30E14742B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6367DD9F5F934F13BBFA0E683BBF2D071">
    <w:name w:val="6367DD9F5F934F13BBFA0E683BBF2D071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20DF6B0C8669BA4AADB1790685D9CE67">
    <w:name w:val="20DF6B0C8669BA4AADB1790685D9CE67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DD3624C1BD60F54E86352E29A938B855">
    <w:name w:val="DD3624C1BD60F54E86352E29A938B855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5D3EE88D7BB7714092863BA44F03DD55">
    <w:name w:val="5D3EE88D7BB7714092863BA44F03DD55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F2353B45D427CC479477964E1FB55430">
    <w:name w:val="F2353B45D427CC479477964E1FB55430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4DD40C7433FEDA4E9EC60DF2F8B52815">
    <w:name w:val="4DD40C7433FEDA4E9EC60DF2F8B52815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70E2C66D2A9D514FB9B7319098350850">
    <w:name w:val="70E2C66D2A9D514FB9B7319098350850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713486581B4B3C429ABD529C9744A40F">
    <w:name w:val="713486581B4B3C429ABD529C9744A40F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74B6A7267D703342AAC54BC784317974">
    <w:name w:val="74B6A7267D703342AAC54BC784317974"/>
    <w:rsid w:val="000F61D3"/>
    <w:pPr>
      <w:spacing w:after="0" w:line="240" w:lineRule="auto"/>
    </w:pPr>
    <w:rPr>
      <w:sz w:val="24"/>
      <w:szCs w:val="24"/>
      <w:lang w:eastAsia="en-US"/>
    </w:rPr>
  </w:style>
  <w:style w:type="paragraph" w:customStyle="1" w:styleId="12993823585A8B448B96CC92F0C2E110">
    <w:name w:val="12993823585A8B448B96CC92F0C2E110"/>
    <w:rsid w:val="00E7194F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AE5D757A632D97448FF821B8456F054A">
    <w:name w:val="AE5D757A632D97448FF821B8456F054A"/>
    <w:rsid w:val="000F61D3"/>
    <w:pPr>
      <w:spacing w:after="0" w:line="240" w:lineRule="auto"/>
    </w:pPr>
    <w:rPr>
      <w:sz w:val="24"/>
      <w:szCs w:val="24"/>
      <w:lang w:eastAsia="en-US"/>
    </w:rPr>
  </w:style>
  <w:style w:type="paragraph" w:customStyle="1" w:styleId="45B472D86D743840B59525C559FFF2D1">
    <w:name w:val="45B472D86D743840B59525C559FFF2D1"/>
    <w:rsid w:val="000F61D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3B98-3A12-452D-92DE-C188C55A10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VCH - PHC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lbrotto</dc:creator>
  <keywords/>
  <dc:description/>
  <lastModifiedBy>emmett01@student.ubc.ca</lastModifiedBy>
  <revision>25</revision>
  <dcterms:created xsi:type="dcterms:W3CDTF">2024-04-25T22:11:00.0000000Z</dcterms:created>
  <dcterms:modified xsi:type="dcterms:W3CDTF">2024-04-26T00:05:17.4487145Z</dcterms:modified>
</coreProperties>
</file>